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A3F" w:rsidRPr="00383A3F" w:rsidRDefault="00383A3F" w:rsidP="00383A3F">
      <w:pPr>
        <w:jc w:val="right"/>
        <w:rPr>
          <w:rFonts w:ascii="Arial Rounded MT Bold" w:hAnsi="Arial Rounded MT Bold"/>
          <w:sz w:val="36"/>
          <w:szCs w:val="36"/>
        </w:rPr>
      </w:pPr>
      <w:r>
        <w:rPr>
          <w:rFonts w:ascii="Berlin Sans FB Demi" w:hAnsi="Berlin Sans FB Demi"/>
          <w:sz w:val="36"/>
          <w:szCs w:val="36"/>
        </w:rPr>
        <w:t xml:space="preserve">                      </w:t>
      </w:r>
      <w:r w:rsidRPr="00383A3F">
        <w:rPr>
          <w:rFonts w:ascii="Arial Rounded MT Bold" w:hAnsi="Arial Rounded MT Bold"/>
          <w:sz w:val="36"/>
          <w:szCs w:val="36"/>
        </w:rPr>
        <w:t>Name______________________</w:t>
      </w:r>
    </w:p>
    <w:p w:rsidR="003B29F6" w:rsidRPr="00946F69" w:rsidRDefault="00946F69" w:rsidP="00946F69">
      <w:pPr>
        <w:jc w:val="center"/>
        <w:rPr>
          <w:rFonts w:ascii="Berlin Sans FB Demi" w:hAnsi="Berlin Sans FB Demi"/>
          <w:sz w:val="36"/>
          <w:szCs w:val="36"/>
        </w:rPr>
      </w:pPr>
      <w:r w:rsidRPr="00946F69">
        <w:rPr>
          <w:rFonts w:ascii="Berlin Sans FB Demi" w:hAnsi="Berlin Sans FB Demi"/>
          <w:sz w:val="36"/>
          <w:szCs w:val="36"/>
        </w:rPr>
        <w:t>Instrumental Music Practice Chart</w:t>
      </w:r>
    </w:p>
    <w:p w:rsidR="00946F69" w:rsidRDefault="00946F69" w:rsidP="00946F69">
      <w:pPr>
        <w:jc w:val="center"/>
      </w:pPr>
      <w:r>
        <w:t xml:space="preserve">This practice chart was distributed on </w:t>
      </w:r>
      <w:r w:rsidR="001325BA">
        <w:rPr>
          <w:rFonts w:ascii="Baskerville Old Face" w:hAnsi="Baskerville Old Face"/>
          <w:b/>
          <w:sz w:val="32"/>
          <w:szCs w:val="32"/>
        </w:rPr>
        <w:t>_____________</w:t>
      </w:r>
    </w:p>
    <w:p w:rsidR="00946F69" w:rsidRDefault="00946F69" w:rsidP="00946F69">
      <w:pPr>
        <w:jc w:val="center"/>
      </w:pPr>
      <w:r>
        <w:t xml:space="preserve">This practice chart is due on </w:t>
      </w:r>
      <w:r w:rsidR="001325BA">
        <w:rPr>
          <w:rFonts w:ascii="Baskerville Old Face" w:hAnsi="Baskerville Old Face"/>
          <w:b/>
          <w:sz w:val="40"/>
          <w:szCs w:val="40"/>
        </w:rPr>
        <w:t>____________</w:t>
      </w:r>
      <w:r w:rsidR="00A966EE">
        <w:rPr>
          <w:rFonts w:ascii="Baskerville Old Face" w:hAnsi="Baskerville Old Face"/>
          <w:b/>
          <w:sz w:val="40"/>
          <w:szCs w:val="40"/>
        </w:rPr>
        <w:t xml:space="preserve">  </w:t>
      </w:r>
    </w:p>
    <w:p w:rsidR="00946F69" w:rsidRDefault="00946F69" w:rsidP="00946F69">
      <w:pPr>
        <w:jc w:val="center"/>
      </w:pPr>
    </w:p>
    <w:p w:rsidR="00946F69" w:rsidRDefault="00946F69" w:rsidP="00383A3F">
      <w:pPr>
        <w:jc w:val="center"/>
      </w:pPr>
      <w:r w:rsidRPr="00946F69">
        <w:rPr>
          <w:b/>
        </w:rPr>
        <w:t>Goal:</w:t>
      </w:r>
      <w:r>
        <w:t xml:space="preserve">  Students will practice 100 minutes a week.  You can exceed that number, but need to plan on WHEN you will practice and make sure you meet your weekly goal!  This means you can choose to practice daily or spread it out over 5 days.  For example:  20 minutes a day over 5 days will be 100 minutes.  This will help you manage your time in other aspects of your school life.</w:t>
      </w:r>
    </w:p>
    <w:p w:rsidR="00946F69" w:rsidRPr="00383A3F" w:rsidRDefault="00946F69" w:rsidP="00383A3F">
      <w:pPr>
        <w:jc w:val="center"/>
        <w:rPr>
          <w:b/>
        </w:rPr>
      </w:pPr>
      <w:r w:rsidRPr="00946F69">
        <w:rPr>
          <w:b/>
        </w:rPr>
        <w:t>Practice Charts Guidelines, please read</w:t>
      </w:r>
    </w:p>
    <w:p w:rsidR="00946F69" w:rsidRDefault="00946F69" w:rsidP="00946F69">
      <w:r>
        <w:t>Please practice in this order:</w:t>
      </w:r>
    </w:p>
    <w:p w:rsidR="00946F69" w:rsidRDefault="00946F69" w:rsidP="00946F69">
      <w:pPr>
        <w:pStyle w:val="ListParagraph"/>
        <w:numPr>
          <w:ilvl w:val="0"/>
          <w:numId w:val="1"/>
        </w:numPr>
      </w:pPr>
      <w:r>
        <w:t xml:space="preserve"> Flashcards – use cards in order (line-space), then try to identify them in a skipping motion (For example, line-line-line would be C-E-G).  Many students are receiving MORE flashcards for new notes we are learning!</w:t>
      </w:r>
    </w:p>
    <w:p w:rsidR="00946F69" w:rsidRDefault="00946F69" w:rsidP="00946F69">
      <w:pPr>
        <w:pStyle w:val="ListParagraph"/>
        <w:numPr>
          <w:ilvl w:val="0"/>
          <w:numId w:val="1"/>
        </w:numPr>
      </w:pPr>
      <w:r>
        <w:t xml:space="preserve">Long tones – choose a low, familiar note that is comfortable to play. </w:t>
      </w:r>
      <w:r w:rsidR="00564AD8">
        <w:t>(Flutes use the headjoint,  brass players may use their mouthpieces only)</w:t>
      </w:r>
      <w:r>
        <w:t xml:space="preserve"> Play this note on one breath with a good tone.   Do this in increments of 4 </w:t>
      </w:r>
      <w:r w:rsidR="004A204F">
        <w:t>(for</w:t>
      </w:r>
      <w:r>
        <w:t xml:space="preserve"> example:  4 counts, 8 counts, 12 counts, 16 counts, 20 counts).  Start with this familiar note and then try to do the same with 5 notes below that starting pitch (For example, if you start with Bb, proceed to A, G, F, and </w:t>
      </w:r>
      <w:proofErr w:type="spellStart"/>
      <w:r>
        <w:t>Eb</w:t>
      </w:r>
      <w:proofErr w:type="spellEnd"/>
      <w:r>
        <w:t>.  Use the fingering chart in the back of your book).</w:t>
      </w:r>
    </w:p>
    <w:p w:rsidR="00946F69" w:rsidRDefault="00946F69" w:rsidP="00946F69">
      <w:pPr>
        <w:ind w:left="360"/>
      </w:pPr>
      <w:r w:rsidRPr="00946F69">
        <w:rPr>
          <w:b/>
        </w:rPr>
        <w:t>Long tones for strings:</w:t>
      </w:r>
      <w:r>
        <w:t xml:space="preserve">  Play your open strings down for 2/ up for 2, then down for 4/up </w:t>
      </w:r>
      <w:r w:rsidR="004A204F">
        <w:t>for 4</w:t>
      </w:r>
      <w:r>
        <w:t>.    You can also play down for 2/up for 2, then down for 4/up for 4 on all notes of your D scale.</w:t>
      </w:r>
    </w:p>
    <w:p w:rsidR="00946F69" w:rsidRDefault="00946F69" w:rsidP="00946F69">
      <w:pPr>
        <w:pStyle w:val="ListParagraph"/>
        <w:numPr>
          <w:ilvl w:val="0"/>
          <w:numId w:val="1"/>
        </w:numPr>
      </w:pPr>
      <w:r>
        <w:t xml:space="preserve">Simple Songs for Warming up:  </w:t>
      </w:r>
      <w:r w:rsidR="00564AD8">
        <w:t>use pages 4-8 in your book for this.</w:t>
      </w:r>
    </w:p>
    <w:p w:rsidR="00383A3F" w:rsidRDefault="00383A3F" w:rsidP="00946F69">
      <w:pPr>
        <w:pStyle w:val="ListParagraph"/>
        <w:numPr>
          <w:ilvl w:val="0"/>
          <w:numId w:val="1"/>
        </w:numPr>
      </w:pPr>
      <w:r>
        <w:t>New Material – This is what you worked on in lessons this week as well as any concert music given to you.  Please write in the space what your new material is:</w:t>
      </w:r>
    </w:p>
    <w:p w:rsidR="00383A3F" w:rsidRDefault="00383A3F" w:rsidP="00383A3F"/>
    <w:p w:rsidR="00383A3F" w:rsidRDefault="00383A3F" w:rsidP="00383A3F">
      <w:pPr>
        <w:pStyle w:val="ListParagraph"/>
        <w:numPr>
          <w:ilvl w:val="0"/>
          <w:numId w:val="1"/>
        </w:numPr>
      </w:pPr>
      <w:r>
        <w:t xml:space="preserve"> Something fun!  Play something out of your book that is easy.</w:t>
      </w:r>
    </w:p>
    <w:p w:rsidR="00383A3F" w:rsidRDefault="00383A3F" w:rsidP="00383A3F">
      <w:pPr>
        <w:pStyle w:val="ListParagraph"/>
      </w:pPr>
    </w:p>
    <w:p w:rsidR="00383A3F" w:rsidRDefault="00383A3F" w:rsidP="00383A3F">
      <w:pPr>
        <w:pStyle w:val="ListParagraph"/>
        <w:numPr>
          <w:ilvl w:val="0"/>
          <w:numId w:val="1"/>
        </w:numPr>
      </w:pPr>
      <w:r>
        <w:t>Cool down/reflection:  Circle areas that need to be worked on in the future.</w:t>
      </w:r>
    </w:p>
    <w:p w:rsidR="00564AD8" w:rsidRDefault="00564AD8" w:rsidP="00564AD8">
      <w:pPr>
        <w:pStyle w:val="ListParagraph"/>
      </w:pPr>
    </w:p>
    <w:p w:rsidR="00564AD8" w:rsidRDefault="00E47536" w:rsidP="00564AD8">
      <w:pPr>
        <w:pStyle w:val="ListParagraph"/>
      </w:pPr>
      <w:r>
        <w:t xml:space="preserve"> </w:t>
      </w:r>
    </w:p>
    <w:p w:rsidR="00383A3F" w:rsidRDefault="00383A3F" w:rsidP="00383A3F">
      <w:pPr>
        <w:pStyle w:val="ListParagraph"/>
      </w:pPr>
    </w:p>
    <w:p w:rsidR="00383A3F" w:rsidRDefault="00383A3F" w:rsidP="00383A3F">
      <w:pPr>
        <w:pStyle w:val="ListParagraph"/>
      </w:pPr>
      <w:r>
        <w:lastRenderedPageBreak/>
        <w:t xml:space="preserve">Directions:  Please CHECK off each item each day you practice.  You want to get in the habit of practicing in this order.  For example, if you drilled flash cards, draw a check in that box for the appropriate day.  There is no need to write down the number of minutes to spend on flashcards.  At the end of your practice session, record the number of minutes you practiced.  If you did not practice day, write down the number zero.  Please get in the habit of writing something on the chart daily.  Have your parents sign the chart before turning it in on </w:t>
      </w:r>
      <w:r w:rsidR="001325BA">
        <w:rPr>
          <w:b/>
        </w:rPr>
        <w:t>the due day</w:t>
      </w:r>
      <w:r w:rsidR="009D5410">
        <w:rPr>
          <w:b/>
        </w:rPr>
        <w:t>.</w:t>
      </w:r>
      <w:r w:rsidR="00350583">
        <w:rPr>
          <w:b/>
        </w:rPr>
        <w:t xml:space="preserve"> </w:t>
      </w:r>
      <w:r w:rsidR="001325BA">
        <w:rPr>
          <w:b/>
        </w:rPr>
        <w:t xml:space="preserve">(Seventh </w:t>
      </w:r>
      <w:proofErr w:type="gramStart"/>
      <w:r w:rsidR="001325BA">
        <w:rPr>
          <w:b/>
        </w:rPr>
        <w:t>District  charts</w:t>
      </w:r>
      <w:proofErr w:type="gramEnd"/>
      <w:r w:rsidR="001325BA">
        <w:rPr>
          <w:b/>
        </w:rPr>
        <w:t xml:space="preserve"> are due on Mondays while </w:t>
      </w:r>
      <w:proofErr w:type="spellStart"/>
      <w:r w:rsidR="001325BA">
        <w:rPr>
          <w:b/>
        </w:rPr>
        <w:t>Prettyboy</w:t>
      </w:r>
      <w:proofErr w:type="spellEnd"/>
      <w:r w:rsidR="001325BA">
        <w:rPr>
          <w:b/>
        </w:rPr>
        <w:t xml:space="preserve"> charts are due on Thursdays).</w:t>
      </w:r>
    </w:p>
    <w:tbl>
      <w:tblPr>
        <w:tblStyle w:val="TableGrid"/>
        <w:tblW w:w="9816" w:type="dxa"/>
        <w:tblInd w:w="360" w:type="dxa"/>
        <w:tblLook w:val="04A0"/>
      </w:tblPr>
      <w:tblGrid>
        <w:gridCol w:w="1668"/>
        <w:gridCol w:w="1243"/>
        <w:gridCol w:w="1180"/>
        <w:gridCol w:w="1269"/>
        <w:gridCol w:w="1182"/>
        <w:gridCol w:w="1142"/>
        <w:gridCol w:w="1072"/>
        <w:gridCol w:w="1060"/>
      </w:tblGrid>
      <w:tr w:rsidR="00564AD8" w:rsidTr="00564AD8">
        <w:trPr>
          <w:trHeight w:val="793"/>
        </w:trPr>
        <w:tc>
          <w:tcPr>
            <w:tcW w:w="1668" w:type="dxa"/>
          </w:tcPr>
          <w:p w:rsidR="00564AD8" w:rsidRDefault="00564AD8" w:rsidP="00946F69"/>
        </w:tc>
        <w:tc>
          <w:tcPr>
            <w:tcW w:w="1269" w:type="dxa"/>
          </w:tcPr>
          <w:p w:rsidR="00564AD8" w:rsidRDefault="00564AD8" w:rsidP="00E47536">
            <w:r>
              <w:t>Monday</w:t>
            </w:r>
          </w:p>
        </w:tc>
        <w:tc>
          <w:tcPr>
            <w:tcW w:w="1199" w:type="dxa"/>
          </w:tcPr>
          <w:p w:rsidR="00564AD8" w:rsidRDefault="00564AD8" w:rsidP="00E47536">
            <w:r>
              <w:t>Tuesday</w:t>
            </w:r>
          </w:p>
        </w:tc>
        <w:tc>
          <w:tcPr>
            <w:tcW w:w="1158" w:type="dxa"/>
          </w:tcPr>
          <w:p w:rsidR="00564AD8" w:rsidRDefault="00564AD8" w:rsidP="00946F69">
            <w:r>
              <w:t>Wednesday</w:t>
            </w:r>
          </w:p>
        </w:tc>
        <w:tc>
          <w:tcPr>
            <w:tcW w:w="1194" w:type="dxa"/>
          </w:tcPr>
          <w:p w:rsidR="00564AD8" w:rsidRDefault="00564AD8" w:rsidP="00946F69">
            <w:r>
              <w:t>Thursday</w:t>
            </w:r>
          </w:p>
        </w:tc>
        <w:tc>
          <w:tcPr>
            <w:tcW w:w="1174" w:type="dxa"/>
          </w:tcPr>
          <w:p w:rsidR="00564AD8" w:rsidRDefault="00564AD8" w:rsidP="00E47536">
            <w:r>
              <w:t>Friday</w:t>
            </w:r>
          </w:p>
        </w:tc>
        <w:tc>
          <w:tcPr>
            <w:tcW w:w="1077" w:type="dxa"/>
          </w:tcPr>
          <w:p w:rsidR="00564AD8" w:rsidRDefault="00564AD8" w:rsidP="00E47536">
            <w:r>
              <w:t>Saturday</w:t>
            </w:r>
          </w:p>
        </w:tc>
        <w:tc>
          <w:tcPr>
            <w:tcW w:w="1077" w:type="dxa"/>
          </w:tcPr>
          <w:p w:rsidR="00564AD8" w:rsidRDefault="00564AD8" w:rsidP="00E47536">
            <w:r>
              <w:t>Sunday</w:t>
            </w:r>
          </w:p>
        </w:tc>
      </w:tr>
      <w:tr w:rsidR="00564AD8" w:rsidTr="00564AD8">
        <w:trPr>
          <w:trHeight w:val="332"/>
        </w:trPr>
        <w:tc>
          <w:tcPr>
            <w:tcW w:w="1668" w:type="dxa"/>
          </w:tcPr>
          <w:p w:rsidR="00564AD8" w:rsidRDefault="00564AD8" w:rsidP="00946F69">
            <w:r>
              <w:t>Flashcards</w:t>
            </w:r>
          </w:p>
        </w:tc>
        <w:tc>
          <w:tcPr>
            <w:tcW w:w="1269" w:type="dxa"/>
          </w:tcPr>
          <w:p w:rsidR="00564AD8" w:rsidRDefault="00564AD8" w:rsidP="00946F69"/>
        </w:tc>
        <w:tc>
          <w:tcPr>
            <w:tcW w:w="1199" w:type="dxa"/>
          </w:tcPr>
          <w:p w:rsidR="00564AD8" w:rsidRDefault="00564AD8" w:rsidP="00946F69"/>
        </w:tc>
        <w:tc>
          <w:tcPr>
            <w:tcW w:w="1158" w:type="dxa"/>
          </w:tcPr>
          <w:p w:rsidR="00564AD8" w:rsidRDefault="00564AD8" w:rsidP="00946F69"/>
        </w:tc>
        <w:tc>
          <w:tcPr>
            <w:tcW w:w="1194" w:type="dxa"/>
          </w:tcPr>
          <w:p w:rsidR="00564AD8" w:rsidRDefault="00564AD8" w:rsidP="00946F69"/>
        </w:tc>
        <w:tc>
          <w:tcPr>
            <w:tcW w:w="1174" w:type="dxa"/>
          </w:tcPr>
          <w:p w:rsidR="00564AD8" w:rsidRDefault="00564AD8" w:rsidP="00946F69"/>
        </w:tc>
        <w:tc>
          <w:tcPr>
            <w:tcW w:w="1077" w:type="dxa"/>
          </w:tcPr>
          <w:p w:rsidR="00564AD8" w:rsidRDefault="00564AD8" w:rsidP="00946F69"/>
        </w:tc>
        <w:tc>
          <w:tcPr>
            <w:tcW w:w="1077" w:type="dxa"/>
          </w:tcPr>
          <w:p w:rsidR="00564AD8" w:rsidRDefault="00564AD8" w:rsidP="00946F69"/>
        </w:tc>
      </w:tr>
      <w:tr w:rsidR="00564AD8" w:rsidTr="00564AD8">
        <w:trPr>
          <w:trHeight w:val="350"/>
        </w:trPr>
        <w:tc>
          <w:tcPr>
            <w:tcW w:w="1668" w:type="dxa"/>
          </w:tcPr>
          <w:p w:rsidR="00564AD8" w:rsidRDefault="00564AD8" w:rsidP="00946F69">
            <w:r>
              <w:t>Long tones</w:t>
            </w:r>
          </w:p>
        </w:tc>
        <w:tc>
          <w:tcPr>
            <w:tcW w:w="1269" w:type="dxa"/>
          </w:tcPr>
          <w:p w:rsidR="00564AD8" w:rsidRDefault="00564AD8" w:rsidP="00946F69"/>
        </w:tc>
        <w:tc>
          <w:tcPr>
            <w:tcW w:w="1199" w:type="dxa"/>
          </w:tcPr>
          <w:p w:rsidR="00564AD8" w:rsidRDefault="00564AD8" w:rsidP="00946F69"/>
        </w:tc>
        <w:tc>
          <w:tcPr>
            <w:tcW w:w="1158" w:type="dxa"/>
          </w:tcPr>
          <w:p w:rsidR="00564AD8" w:rsidRDefault="00564AD8" w:rsidP="00946F69"/>
        </w:tc>
        <w:tc>
          <w:tcPr>
            <w:tcW w:w="1194" w:type="dxa"/>
          </w:tcPr>
          <w:p w:rsidR="00564AD8" w:rsidRDefault="00564AD8" w:rsidP="00946F69"/>
        </w:tc>
        <w:tc>
          <w:tcPr>
            <w:tcW w:w="1174" w:type="dxa"/>
          </w:tcPr>
          <w:p w:rsidR="00564AD8" w:rsidRDefault="00564AD8" w:rsidP="00946F69"/>
        </w:tc>
        <w:tc>
          <w:tcPr>
            <w:tcW w:w="1077" w:type="dxa"/>
          </w:tcPr>
          <w:p w:rsidR="00564AD8" w:rsidRDefault="00564AD8" w:rsidP="00946F69"/>
        </w:tc>
        <w:tc>
          <w:tcPr>
            <w:tcW w:w="1077" w:type="dxa"/>
          </w:tcPr>
          <w:p w:rsidR="00564AD8" w:rsidRDefault="00564AD8" w:rsidP="00946F69"/>
        </w:tc>
      </w:tr>
      <w:tr w:rsidR="00564AD8" w:rsidTr="00564AD8">
        <w:trPr>
          <w:trHeight w:val="530"/>
        </w:trPr>
        <w:tc>
          <w:tcPr>
            <w:tcW w:w="1668" w:type="dxa"/>
          </w:tcPr>
          <w:p w:rsidR="00564AD8" w:rsidRDefault="00564AD8" w:rsidP="00946F69">
            <w:r>
              <w:t>Scales</w:t>
            </w:r>
          </w:p>
        </w:tc>
        <w:tc>
          <w:tcPr>
            <w:tcW w:w="1269" w:type="dxa"/>
          </w:tcPr>
          <w:p w:rsidR="00564AD8" w:rsidRDefault="00564AD8" w:rsidP="00946F69"/>
        </w:tc>
        <w:tc>
          <w:tcPr>
            <w:tcW w:w="1199" w:type="dxa"/>
          </w:tcPr>
          <w:p w:rsidR="00564AD8" w:rsidRDefault="00564AD8" w:rsidP="00946F69"/>
        </w:tc>
        <w:tc>
          <w:tcPr>
            <w:tcW w:w="1158" w:type="dxa"/>
          </w:tcPr>
          <w:p w:rsidR="00564AD8" w:rsidRDefault="00564AD8" w:rsidP="00946F69"/>
        </w:tc>
        <w:tc>
          <w:tcPr>
            <w:tcW w:w="1194" w:type="dxa"/>
          </w:tcPr>
          <w:p w:rsidR="00564AD8" w:rsidRDefault="00564AD8" w:rsidP="00946F69"/>
        </w:tc>
        <w:tc>
          <w:tcPr>
            <w:tcW w:w="1174" w:type="dxa"/>
          </w:tcPr>
          <w:p w:rsidR="00564AD8" w:rsidRDefault="00564AD8" w:rsidP="00946F69"/>
        </w:tc>
        <w:tc>
          <w:tcPr>
            <w:tcW w:w="1077" w:type="dxa"/>
          </w:tcPr>
          <w:p w:rsidR="00564AD8" w:rsidRDefault="00564AD8" w:rsidP="00946F69"/>
        </w:tc>
        <w:tc>
          <w:tcPr>
            <w:tcW w:w="1077" w:type="dxa"/>
          </w:tcPr>
          <w:p w:rsidR="00564AD8" w:rsidRDefault="00564AD8" w:rsidP="00946F69"/>
        </w:tc>
      </w:tr>
      <w:tr w:rsidR="00564AD8" w:rsidTr="00564AD8">
        <w:trPr>
          <w:trHeight w:val="530"/>
        </w:trPr>
        <w:tc>
          <w:tcPr>
            <w:tcW w:w="1668" w:type="dxa"/>
          </w:tcPr>
          <w:p w:rsidR="00564AD8" w:rsidRDefault="00564AD8" w:rsidP="00946F69">
            <w:r>
              <w:t>Simple Songs</w:t>
            </w:r>
          </w:p>
        </w:tc>
        <w:tc>
          <w:tcPr>
            <w:tcW w:w="1269" w:type="dxa"/>
          </w:tcPr>
          <w:p w:rsidR="00564AD8" w:rsidRDefault="00564AD8" w:rsidP="00946F69"/>
        </w:tc>
        <w:tc>
          <w:tcPr>
            <w:tcW w:w="1199" w:type="dxa"/>
          </w:tcPr>
          <w:p w:rsidR="00564AD8" w:rsidRDefault="00564AD8" w:rsidP="00946F69"/>
        </w:tc>
        <w:tc>
          <w:tcPr>
            <w:tcW w:w="1158" w:type="dxa"/>
          </w:tcPr>
          <w:p w:rsidR="00564AD8" w:rsidRDefault="00564AD8" w:rsidP="00946F69"/>
        </w:tc>
        <w:tc>
          <w:tcPr>
            <w:tcW w:w="1194" w:type="dxa"/>
          </w:tcPr>
          <w:p w:rsidR="00564AD8" w:rsidRDefault="00564AD8" w:rsidP="00946F69"/>
        </w:tc>
        <w:tc>
          <w:tcPr>
            <w:tcW w:w="1174" w:type="dxa"/>
          </w:tcPr>
          <w:p w:rsidR="00564AD8" w:rsidRDefault="00564AD8" w:rsidP="00946F69"/>
        </w:tc>
        <w:tc>
          <w:tcPr>
            <w:tcW w:w="1077" w:type="dxa"/>
          </w:tcPr>
          <w:p w:rsidR="00564AD8" w:rsidRDefault="00564AD8" w:rsidP="00946F69"/>
        </w:tc>
        <w:tc>
          <w:tcPr>
            <w:tcW w:w="1077" w:type="dxa"/>
          </w:tcPr>
          <w:p w:rsidR="00564AD8" w:rsidRDefault="00564AD8" w:rsidP="00946F69"/>
        </w:tc>
      </w:tr>
      <w:tr w:rsidR="00564AD8" w:rsidTr="00564AD8">
        <w:trPr>
          <w:trHeight w:val="530"/>
        </w:trPr>
        <w:tc>
          <w:tcPr>
            <w:tcW w:w="1668" w:type="dxa"/>
          </w:tcPr>
          <w:p w:rsidR="00564AD8" w:rsidRDefault="00564AD8" w:rsidP="00946F69">
            <w:r>
              <w:t>New Material</w:t>
            </w:r>
          </w:p>
        </w:tc>
        <w:tc>
          <w:tcPr>
            <w:tcW w:w="1269" w:type="dxa"/>
          </w:tcPr>
          <w:p w:rsidR="00564AD8" w:rsidRDefault="00564AD8" w:rsidP="00946F69"/>
        </w:tc>
        <w:tc>
          <w:tcPr>
            <w:tcW w:w="1199" w:type="dxa"/>
          </w:tcPr>
          <w:p w:rsidR="00564AD8" w:rsidRDefault="00564AD8" w:rsidP="00946F69"/>
        </w:tc>
        <w:tc>
          <w:tcPr>
            <w:tcW w:w="1158" w:type="dxa"/>
          </w:tcPr>
          <w:p w:rsidR="00564AD8" w:rsidRDefault="00564AD8" w:rsidP="00946F69"/>
        </w:tc>
        <w:tc>
          <w:tcPr>
            <w:tcW w:w="1194" w:type="dxa"/>
          </w:tcPr>
          <w:p w:rsidR="00564AD8" w:rsidRDefault="00564AD8" w:rsidP="00946F69"/>
        </w:tc>
        <w:tc>
          <w:tcPr>
            <w:tcW w:w="1174" w:type="dxa"/>
          </w:tcPr>
          <w:p w:rsidR="00564AD8" w:rsidRDefault="00564AD8" w:rsidP="00946F69"/>
        </w:tc>
        <w:tc>
          <w:tcPr>
            <w:tcW w:w="1077" w:type="dxa"/>
          </w:tcPr>
          <w:p w:rsidR="00564AD8" w:rsidRDefault="00564AD8" w:rsidP="00946F69"/>
        </w:tc>
        <w:tc>
          <w:tcPr>
            <w:tcW w:w="1077" w:type="dxa"/>
          </w:tcPr>
          <w:p w:rsidR="00564AD8" w:rsidRDefault="00564AD8" w:rsidP="00946F69"/>
        </w:tc>
      </w:tr>
      <w:tr w:rsidR="00564AD8" w:rsidTr="00564AD8">
        <w:trPr>
          <w:trHeight w:val="620"/>
        </w:trPr>
        <w:tc>
          <w:tcPr>
            <w:tcW w:w="1668" w:type="dxa"/>
          </w:tcPr>
          <w:p w:rsidR="00564AD8" w:rsidRDefault="00564AD8" w:rsidP="00946F69">
            <w:r>
              <w:t>Something fun for cool down</w:t>
            </w:r>
          </w:p>
          <w:p w:rsidR="00564AD8" w:rsidRDefault="00564AD8" w:rsidP="00946F69"/>
        </w:tc>
        <w:tc>
          <w:tcPr>
            <w:tcW w:w="1269" w:type="dxa"/>
          </w:tcPr>
          <w:p w:rsidR="00564AD8" w:rsidRDefault="00564AD8" w:rsidP="00946F69"/>
        </w:tc>
        <w:tc>
          <w:tcPr>
            <w:tcW w:w="1199" w:type="dxa"/>
          </w:tcPr>
          <w:p w:rsidR="00564AD8" w:rsidRDefault="00564AD8" w:rsidP="00946F69"/>
        </w:tc>
        <w:tc>
          <w:tcPr>
            <w:tcW w:w="1158" w:type="dxa"/>
          </w:tcPr>
          <w:p w:rsidR="00564AD8" w:rsidRDefault="00564AD8" w:rsidP="00946F69"/>
        </w:tc>
        <w:tc>
          <w:tcPr>
            <w:tcW w:w="1194" w:type="dxa"/>
          </w:tcPr>
          <w:p w:rsidR="00564AD8" w:rsidRDefault="00564AD8" w:rsidP="00946F69"/>
        </w:tc>
        <w:tc>
          <w:tcPr>
            <w:tcW w:w="1174" w:type="dxa"/>
          </w:tcPr>
          <w:p w:rsidR="00564AD8" w:rsidRDefault="00564AD8" w:rsidP="00946F69"/>
        </w:tc>
        <w:tc>
          <w:tcPr>
            <w:tcW w:w="1077" w:type="dxa"/>
          </w:tcPr>
          <w:p w:rsidR="00564AD8" w:rsidRDefault="00564AD8" w:rsidP="00946F69"/>
        </w:tc>
        <w:tc>
          <w:tcPr>
            <w:tcW w:w="1077" w:type="dxa"/>
          </w:tcPr>
          <w:p w:rsidR="00564AD8" w:rsidRDefault="00564AD8" w:rsidP="00946F69"/>
        </w:tc>
      </w:tr>
      <w:tr w:rsidR="00564AD8" w:rsidTr="00564AD8">
        <w:trPr>
          <w:trHeight w:val="620"/>
        </w:trPr>
        <w:tc>
          <w:tcPr>
            <w:tcW w:w="1668" w:type="dxa"/>
          </w:tcPr>
          <w:p w:rsidR="00564AD8" w:rsidRDefault="00564AD8" w:rsidP="00946F69">
            <w:r>
              <w:t>Cool down/reflection</w:t>
            </w:r>
          </w:p>
        </w:tc>
        <w:tc>
          <w:tcPr>
            <w:tcW w:w="1269" w:type="dxa"/>
          </w:tcPr>
          <w:p w:rsidR="00564AD8" w:rsidRDefault="00564AD8" w:rsidP="00946F69"/>
        </w:tc>
        <w:tc>
          <w:tcPr>
            <w:tcW w:w="1199" w:type="dxa"/>
          </w:tcPr>
          <w:p w:rsidR="00564AD8" w:rsidRDefault="00564AD8" w:rsidP="00946F69"/>
        </w:tc>
        <w:tc>
          <w:tcPr>
            <w:tcW w:w="1158" w:type="dxa"/>
          </w:tcPr>
          <w:p w:rsidR="00564AD8" w:rsidRDefault="00564AD8" w:rsidP="00946F69"/>
        </w:tc>
        <w:tc>
          <w:tcPr>
            <w:tcW w:w="1194" w:type="dxa"/>
          </w:tcPr>
          <w:p w:rsidR="00564AD8" w:rsidRDefault="00564AD8" w:rsidP="00946F69"/>
        </w:tc>
        <w:tc>
          <w:tcPr>
            <w:tcW w:w="1174" w:type="dxa"/>
          </w:tcPr>
          <w:p w:rsidR="00564AD8" w:rsidRDefault="00564AD8" w:rsidP="00946F69"/>
        </w:tc>
        <w:tc>
          <w:tcPr>
            <w:tcW w:w="1077" w:type="dxa"/>
          </w:tcPr>
          <w:p w:rsidR="00564AD8" w:rsidRDefault="00564AD8" w:rsidP="00946F69"/>
        </w:tc>
        <w:tc>
          <w:tcPr>
            <w:tcW w:w="1077" w:type="dxa"/>
          </w:tcPr>
          <w:p w:rsidR="00564AD8" w:rsidRDefault="00564AD8" w:rsidP="00946F69"/>
        </w:tc>
      </w:tr>
      <w:tr w:rsidR="00564AD8" w:rsidTr="00564AD8">
        <w:trPr>
          <w:trHeight w:val="838"/>
        </w:trPr>
        <w:tc>
          <w:tcPr>
            <w:tcW w:w="1668" w:type="dxa"/>
          </w:tcPr>
          <w:p w:rsidR="00564AD8" w:rsidRDefault="00564AD8" w:rsidP="00946F69">
            <w:r>
              <w:t>Number of minutes practiced</w:t>
            </w:r>
          </w:p>
        </w:tc>
        <w:tc>
          <w:tcPr>
            <w:tcW w:w="1269" w:type="dxa"/>
          </w:tcPr>
          <w:p w:rsidR="00564AD8" w:rsidRDefault="00564AD8" w:rsidP="00946F69"/>
        </w:tc>
        <w:tc>
          <w:tcPr>
            <w:tcW w:w="1199" w:type="dxa"/>
          </w:tcPr>
          <w:p w:rsidR="00564AD8" w:rsidRDefault="00564AD8" w:rsidP="00946F69"/>
        </w:tc>
        <w:tc>
          <w:tcPr>
            <w:tcW w:w="1158" w:type="dxa"/>
          </w:tcPr>
          <w:p w:rsidR="00564AD8" w:rsidRDefault="00564AD8" w:rsidP="00946F69"/>
        </w:tc>
        <w:tc>
          <w:tcPr>
            <w:tcW w:w="1194" w:type="dxa"/>
          </w:tcPr>
          <w:p w:rsidR="00564AD8" w:rsidRDefault="00564AD8" w:rsidP="00946F69"/>
        </w:tc>
        <w:tc>
          <w:tcPr>
            <w:tcW w:w="1174" w:type="dxa"/>
          </w:tcPr>
          <w:p w:rsidR="00564AD8" w:rsidRDefault="00564AD8" w:rsidP="00946F69"/>
        </w:tc>
        <w:tc>
          <w:tcPr>
            <w:tcW w:w="1077" w:type="dxa"/>
          </w:tcPr>
          <w:p w:rsidR="00564AD8" w:rsidRDefault="00564AD8" w:rsidP="00946F69"/>
        </w:tc>
        <w:tc>
          <w:tcPr>
            <w:tcW w:w="1077" w:type="dxa"/>
          </w:tcPr>
          <w:p w:rsidR="00564AD8" w:rsidRDefault="00564AD8" w:rsidP="00946F69"/>
        </w:tc>
      </w:tr>
    </w:tbl>
    <w:p w:rsidR="00946F69" w:rsidRDefault="00946F69" w:rsidP="00946F69">
      <w:pPr>
        <w:ind w:left="360"/>
      </w:pPr>
    </w:p>
    <w:p w:rsidR="00383A3F" w:rsidRDefault="00383A3F" w:rsidP="00946F69">
      <w:pPr>
        <w:ind w:left="360"/>
      </w:pPr>
    </w:p>
    <w:p w:rsidR="00383A3F" w:rsidRDefault="00383A3F" w:rsidP="00946F69">
      <w:pPr>
        <w:ind w:left="360"/>
      </w:pPr>
    </w:p>
    <w:p w:rsidR="00383A3F" w:rsidRDefault="00383A3F" w:rsidP="00946F69">
      <w:pPr>
        <w:ind w:left="360"/>
      </w:pPr>
      <w:r>
        <w:t>Student name__________________________________________________________________________</w:t>
      </w:r>
    </w:p>
    <w:p w:rsidR="00383A3F" w:rsidRDefault="00383A3F" w:rsidP="00383A3F">
      <w:pPr>
        <w:ind w:left="360"/>
      </w:pPr>
      <w:r>
        <w:t>Parent/Guardian Signature________________________________________________________</w:t>
      </w:r>
    </w:p>
    <w:p w:rsidR="00383A3F" w:rsidRDefault="00383A3F" w:rsidP="00946F69">
      <w:pPr>
        <w:ind w:left="360"/>
      </w:pPr>
      <w:r>
        <w:rPr>
          <w:noProof/>
        </w:rPr>
        <w:drawing>
          <wp:inline distT="0" distB="0" distL="0" distR="0">
            <wp:extent cx="5772150" cy="1447800"/>
            <wp:effectExtent l="19050" t="0" r="0" b="0"/>
            <wp:docPr id="1" name="Picture 1" descr="C:\Users\kkiper\AppData\Local\Microsoft\Windows\Temporary Internet Files\Content.IE5\SI0FBLRZ\MC9003571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iper\AppData\Local\Microsoft\Windows\Temporary Internet Files\Content.IE5\SI0FBLRZ\MC900357127[1].wmf"/>
                    <pic:cNvPicPr>
                      <a:picLocks noChangeAspect="1" noChangeArrowheads="1"/>
                    </pic:cNvPicPr>
                  </pic:nvPicPr>
                  <pic:blipFill>
                    <a:blip r:embed="rId5" cstate="print"/>
                    <a:srcRect/>
                    <a:stretch>
                      <a:fillRect/>
                    </a:stretch>
                  </pic:blipFill>
                  <pic:spPr bwMode="auto">
                    <a:xfrm>
                      <a:off x="0" y="0"/>
                      <a:ext cx="5772150" cy="1447800"/>
                    </a:xfrm>
                    <a:prstGeom prst="rect">
                      <a:avLst/>
                    </a:prstGeom>
                    <a:noFill/>
                    <a:ln w="9525">
                      <a:noFill/>
                      <a:miter lim="800000"/>
                      <a:headEnd/>
                      <a:tailEnd/>
                    </a:ln>
                  </pic:spPr>
                </pic:pic>
              </a:graphicData>
            </a:graphic>
          </wp:inline>
        </w:drawing>
      </w:r>
    </w:p>
    <w:sectPr w:rsidR="00383A3F" w:rsidSect="003B29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81200"/>
    <w:multiLevelType w:val="hybridMultilevel"/>
    <w:tmpl w:val="9C421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9912C1B"/>
    <w:multiLevelType w:val="hybridMultilevel"/>
    <w:tmpl w:val="2D0A2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6F69"/>
    <w:rsid w:val="00011731"/>
    <w:rsid w:val="000F3B68"/>
    <w:rsid w:val="001325BA"/>
    <w:rsid w:val="00350583"/>
    <w:rsid w:val="00383A3F"/>
    <w:rsid w:val="003B29F6"/>
    <w:rsid w:val="004A204F"/>
    <w:rsid w:val="00541A02"/>
    <w:rsid w:val="00564AD8"/>
    <w:rsid w:val="005A5B53"/>
    <w:rsid w:val="00780DEC"/>
    <w:rsid w:val="00820BDA"/>
    <w:rsid w:val="00946F69"/>
    <w:rsid w:val="009D5410"/>
    <w:rsid w:val="00A07770"/>
    <w:rsid w:val="00A45469"/>
    <w:rsid w:val="00A966EE"/>
    <w:rsid w:val="00CE3F58"/>
    <w:rsid w:val="00E47536"/>
    <w:rsid w:val="00FD7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9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F69"/>
    <w:pPr>
      <w:ind w:left="720"/>
      <w:contextualSpacing/>
    </w:pPr>
  </w:style>
  <w:style w:type="table" w:styleId="TableGrid">
    <w:name w:val="Table Grid"/>
    <w:basedOn w:val="TableNormal"/>
    <w:uiPriority w:val="59"/>
    <w:rsid w:val="00383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3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A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kkiper</dc:creator>
  <cp:lastModifiedBy>kkiper</cp:lastModifiedBy>
  <cp:revision>2</cp:revision>
  <cp:lastPrinted>2013-11-04T13:44:00Z</cp:lastPrinted>
  <dcterms:created xsi:type="dcterms:W3CDTF">2013-11-05T13:34:00Z</dcterms:created>
  <dcterms:modified xsi:type="dcterms:W3CDTF">2013-11-05T13:34:00Z</dcterms:modified>
</cp:coreProperties>
</file>